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04" w:rsidRDefault="00827004">
      <w:bookmarkStart w:id="0" w:name="_GoBack"/>
      <w:bookmarkEnd w:id="0"/>
      <w:r>
        <w:t>Leerzaam bezoek aan Oud Amelisweerd op zaterdag 17 juni 2017</w:t>
      </w:r>
    </w:p>
    <w:p w:rsidR="00827004" w:rsidRDefault="00827004">
      <w:r>
        <w:t>Slechts twee deelnemers hebben gefietst, de rest nam de automobiel, maar ze volgden niet allen dezelfde route en verwonderden zich dat zij bij landgoed Oud Amelisweerd en tuinderij Amelis’Hof aankwamen. Voor degenen onder de deelnemers die goed hebben opgelet en geluisterd,  viel er veel te leren van de rondleiding die onze jubilerende tuinvereniging kreeg van het zeer deskundige echtpaar dat de bio-tuinen bestiert. Maar uw goedwillende verslaggever heeft niet alles verstaan en begrepen van de uitleg over de geschiedenis van het landgoed, noch over de gewassen, bemesting  en de teelttechnieken. Ook de namen van de bio-tuinders  zijn hem onbekend gebleven. Daarom viel het hem rauw op zijn dak, dat een van de organisatoren hem bij het verlaten van het landgoed en passant, maar wel luid en duidelijk  aanwees als de aanstaande schrijver van dit stukje. De organisator rookte er heel ontspannen een sigaar bij. Op voorhand vraag ik dus verschoning voor onvolledigheden en ja zelfs voor fouten met inbegrip van spel- en stijlfouten. Kritische ingezonden stukken worden wel verwacht, maar niet beantwoord door ondergetekende. Wat heeft hij er zelf van meegekregen?</w:t>
      </w:r>
    </w:p>
    <w:p w:rsidR="00827004" w:rsidRDefault="00827004">
      <w:r>
        <w:t xml:space="preserve">Locatie en Geschiedenis </w:t>
      </w:r>
    </w:p>
    <w:p w:rsidR="00827004" w:rsidRDefault="00827004">
      <w:r>
        <w:t>De biologische tuinen van Amelis’Hof  zijn eigendom van de gemeente Utrecht. Daarin is in de loop der tijden niet veel veranderd, want rond het jaar 1100 was het hele gebied in handen van de bisschop van Utrecht die destijds ook de wereldlijke baas en bestuurder was van wat nu Midden- Nederland is. Tot die tijd was de Kromme Rijn waaraan Oud Amelisweerd  gelegen is,  de eigenlijke Rijn. Dat veranderde toen de hoofdstroom door afdamming bij Wijk bij Duurstede grotendeels in zuidwestelijke richting werd verlegd en de omgeving van de huidige Kromme Rijn veel minder drassig werd. Men ging het land in cultuur brengen o.a. door het graven van afwateringsgreppels en het aanleggen van dijkjes. De dagelijkse leiding van al dat werk groeide de bisschop boven het hoofd, maar zoals dat ook in onze tijd vaker gaat, hij wees gewoon iemand aan die dat varkentje even voor hem moest wassen en zo verscheen Ridder Amelis ten tonele.  Amelis en zijn tijdgenoten en vermoedelijk ook hun voorvaderen, hadden goed begrepen dat de kleigronden langs de rivier uitstekend geschikt waren voor land- en tuinbouwdoeleinden. Een groot voordeel was trouwens ook dat men geen weet had van kunstmest en insecticiden,  zodat alles vanzelf op biologische manier</w:t>
      </w:r>
      <w:r w:rsidRPr="0090422F">
        <w:t xml:space="preserve"> </w:t>
      </w:r>
      <w:r>
        <w:t>verliep. Voor zover bekend , is dat in de latere eeuwen zo gebleven, ook al  zijn er goede en slechte tijden geweest, wat samenhing met de kwaliteiten van sommige toenmalige beheerders. Het oudste tastbare overblijfsel uit het verleden op het terrein van Amelis’Hof is een houten schuur met lemen vloer die dateert van ca. 1750 en nog in gebruik is voor de opslag van gereedschappen en het drogen van knoflook.</w:t>
      </w:r>
    </w:p>
    <w:p w:rsidR="00827004" w:rsidRDefault="00827004">
      <w:r>
        <w:t>De Actualiteit</w:t>
      </w:r>
    </w:p>
    <w:p w:rsidR="00827004" w:rsidRDefault="00827004">
      <w:r>
        <w:t>De huidige beheerders zijn “gewoon” ondernemers, dus  niet alleen idealistische bio-tuinders. Zij leveren hun producten aan ongeveer honderd abonnées die wekelijks een gevulde tas afnemen die via  bepaalde uitgiftepunten worden gedistribueerd. In de winkel bij de tuin zijn de heerlijk verse producten ook voor niet-abonnées te koop. Uiteraard hebben wij daar als bio-liefhebbers gebruik van gemaakt. Verder treden de tuinders  op als begeleiders van personen die door welke omstandigheid dan ook niet in staat zijn om zonder steun in de maatschappij te functioneren. Het gaat vooral om mensen die tijdelijk een mindere periode in hun leven doormaken aan wie re-integratie en zorgtrajecten worden aangeboden. Onze tuinder omschreef hen als mensen die door het werk dat ze in tuin doen geestelijk weer tot rust komen en er flink “van opknappen”. Omdat de begeleiding van deze medewerkers/patiënten  veel inzet van de begeleiders vergt is hun aantal beperkt tot maximaal tien. Uit de woorden van onze gidsen menen we te kunnen opmaken dat de begeleiding  geheel in opdracht van (gemeentelijke ) zorginstellingen verloopt en dat er voortdurend overleg betreffende de status van betrokkenen nodig is. Voor de begeleiding ontvangen de tuinders vergoedingen die een bestanddeel van hun inkomen vormen.</w:t>
      </w:r>
    </w:p>
    <w:p w:rsidR="00827004" w:rsidRDefault="00827004"/>
    <w:p w:rsidR="00827004" w:rsidRDefault="00827004">
      <w:r>
        <w:t xml:space="preserve">De Tuin </w:t>
      </w:r>
    </w:p>
    <w:p w:rsidR="00827004" w:rsidRDefault="00827004">
      <w:r>
        <w:t xml:space="preserve">Dat de tuin (naar eigen schatting ruim een hectare groot) aan de oever van een rivier ligt, is herkenbaar aan het enigszins schuin naar het water aflopende terrein. Opvallend zijn de vele smalle, langgerekte bedden waarin de verschillende gewassen staan. Aan de randen van de paden zijn vooral goudsbloemen maar ook  andere bloemen zoals bolderik en klaprozen ingezaaid. De reden daarvan is dat daarmee diversiteit in de tuin ontstaat waarmee je bevordert dat er veel natuurlijke vijanden voorkomen die elkaar bestrijden. Het is het tegenovergestelde van monocultuur en de daarbij behorende  nadelige verschijnselen. Diversiteit is nodig om te voorkomen dat “wij als tuinder  zelf oorlog moeten voeren “.  Het is de ervaring van onze bio-tuinder dat het steeds beter gaat  naar gelang deze methode langer wordt toegepast. Een voorbeeld. Nog niet zo lang geleden knipte men alle toppen van de tuinbonen af ter bestrijding van zwarte luis. Het vergde enig moed om een keer niet te knippen en wat bleek? De zwarte luizen verdwenen vanzelf door het optreden van natuurlijke vijanden zoals de mier. Bij de koolsoorten het zelfde verhaal: zorg dat er vijanden zijn zoals de koolmees die de rupsen opeten en je hoeft verder niet zoveel meer te doen.  Of toch wel? Ja dus. De zorg voor een goed bemeste bodem van de juiste losse structuur is voorwaarde om onder uiteen- lopende weersomstandigheden de gewassen te laten groeien. Tot voor een paar jaar was stalmest van de biologische veehouder de belangrijkste component om de bodem van voedingsstoffen te voorzien. Maar door verminderde beschikbaarheid van bio-stalmest en goede ervaringen met groenbemesting is het mogelijk om dierlijke bemesting sterk te verminderen, zo zeer zelfs dat de laatste jaren  er in de Amelis’Hof  helemaal geen stalmest meer is gebruikt. Met name winterrogge en rode klaver zijn goede groenbemesters die o.a. veel nitraat inbrengen. Winterrogge heeft als voordeel dat het tot november gezaaid kan worden, het  ’s winters doorgroeit en  als het in het voorjaar wordt ondergespit de bodem luchtig houdt.  Bij langdurige droogte blijft de grond dan langer vochtig en bij regen kan de grond veel water opnemen. Compost is ook een belangrijk middel om de structuur en in mindere mate ook het gehalte van de voedingsstoffen in  de grond te verbeteren. </w:t>
      </w:r>
    </w:p>
    <w:p w:rsidR="00827004" w:rsidRDefault="00827004">
      <w:r>
        <w:t>Lang niet alles wat verteld moest worden is hierboven aan de orde geweest.  Vat het maar op als een aansporing om (nog) eens een kijkje te gaan nemen in de Amelis’ Hof. Zover ligt het niet van Soest verwijderd , op de fiets ben je er in een klein uur.</w:t>
      </w:r>
    </w:p>
    <w:p w:rsidR="00827004" w:rsidRDefault="00827004">
      <w:r>
        <w:t xml:space="preserve"> Adresgegevens:  Koningslaan 9a, 3981HD Bunnik. Tel. 030 2517707.  </w:t>
      </w:r>
    </w:p>
    <w:p w:rsidR="00827004" w:rsidRDefault="00827004">
      <w:r>
        <w:t>Info@amelishof. nl         WWW.amelishof.nl</w:t>
      </w:r>
    </w:p>
    <w:p w:rsidR="00827004" w:rsidRDefault="00827004">
      <w:r>
        <w:t>Openingstijden op zaterdag 10.00 -15.00 uur en op woensdag 13.00- 17.00 uur.</w:t>
      </w:r>
    </w:p>
    <w:p w:rsidR="00827004" w:rsidRDefault="00827004"/>
    <w:p w:rsidR="00827004" w:rsidRDefault="00827004"/>
    <w:p w:rsidR="00827004" w:rsidRDefault="00827004"/>
    <w:p w:rsidR="00827004" w:rsidRDefault="00827004"/>
    <w:sectPr w:rsidR="00827004" w:rsidSect="00C71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F95"/>
    <w:rsid w:val="00060004"/>
    <w:rsid w:val="00106EF9"/>
    <w:rsid w:val="00127FBE"/>
    <w:rsid w:val="00142507"/>
    <w:rsid w:val="001E673C"/>
    <w:rsid w:val="001F0C9C"/>
    <w:rsid w:val="00211E4B"/>
    <w:rsid w:val="00274CB6"/>
    <w:rsid w:val="00332F95"/>
    <w:rsid w:val="003343AA"/>
    <w:rsid w:val="00355BFB"/>
    <w:rsid w:val="00447811"/>
    <w:rsid w:val="0048027D"/>
    <w:rsid w:val="004C3870"/>
    <w:rsid w:val="004D186D"/>
    <w:rsid w:val="0065152A"/>
    <w:rsid w:val="00656491"/>
    <w:rsid w:val="006E61B7"/>
    <w:rsid w:val="00727F9B"/>
    <w:rsid w:val="00771A8C"/>
    <w:rsid w:val="00825F94"/>
    <w:rsid w:val="00827004"/>
    <w:rsid w:val="0090422F"/>
    <w:rsid w:val="00923948"/>
    <w:rsid w:val="00960D85"/>
    <w:rsid w:val="009B7084"/>
    <w:rsid w:val="009F298C"/>
    <w:rsid w:val="00A13525"/>
    <w:rsid w:val="00A81F60"/>
    <w:rsid w:val="00A95C53"/>
    <w:rsid w:val="00B37BA1"/>
    <w:rsid w:val="00B51E74"/>
    <w:rsid w:val="00C521F1"/>
    <w:rsid w:val="00C71FB0"/>
    <w:rsid w:val="00CC0706"/>
    <w:rsid w:val="00CE6195"/>
    <w:rsid w:val="00DF1A1E"/>
    <w:rsid w:val="00E1554B"/>
    <w:rsid w:val="00F5116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1075</Words>
  <Characters>5918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Leerzaam bezoek aan Oud Amelisweerd op zaterdag 17 juni 2017</dc:title>
  <dc:subject/>
  <dc:creator>Ben Dijkgraaf</dc:creator>
  <cp:keywords/>
  <dc:description/>
  <cp:lastModifiedBy>Helena</cp:lastModifiedBy>
  <cp:revision>2</cp:revision>
  <cp:lastPrinted>2017-06-18T17:31:00Z</cp:lastPrinted>
  <dcterms:created xsi:type="dcterms:W3CDTF">2017-06-20T08:40:00Z</dcterms:created>
  <dcterms:modified xsi:type="dcterms:W3CDTF">2017-06-20T08:40:00Z</dcterms:modified>
</cp:coreProperties>
</file>